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F6" w:rsidRDefault="00F86B18" w:rsidP="00F86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F86B18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/>
        </w:rPr>
        <w:drawing>
          <wp:inline distT="0" distB="0" distL="0" distR="0">
            <wp:extent cx="1857375" cy="11749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8" cy="11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18" w:rsidRDefault="00F86B18" w:rsidP="00C158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</w:p>
    <w:p w:rsidR="00F86B18" w:rsidRPr="00C158F6" w:rsidRDefault="00F86B18" w:rsidP="00C158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</w:p>
    <w:p w:rsidR="00C158F6" w:rsidRPr="00C158F6" w:rsidRDefault="00DC61BC" w:rsidP="00046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1"/>
      <w:bookmarkEnd w:id="0"/>
      <w:r>
        <w:rPr>
          <w:rFonts w:ascii="Arial" w:eastAsia="Times New Roman" w:hAnsi="Arial" w:cs="Arial"/>
          <w:b/>
          <w:highlight w:val="yellow"/>
          <w:u w:val="single"/>
          <w:lang w:eastAsia="en-GB"/>
        </w:rPr>
        <w:t>OBLIGATIONS OF A CYPRUS LIMITED</w:t>
      </w:r>
      <w:bookmarkStart w:id="1" w:name="_GoBack"/>
      <w:bookmarkEnd w:id="1"/>
      <w:r w:rsidR="00C158F6" w:rsidRPr="00C158F6">
        <w:rPr>
          <w:rFonts w:ascii="Arial" w:eastAsia="Times New Roman" w:hAnsi="Arial" w:cs="Arial"/>
          <w:b/>
          <w:highlight w:val="yellow"/>
          <w:u w:val="single"/>
          <w:lang w:eastAsia="en-GB"/>
        </w:rPr>
        <w:t xml:space="preserve"> COMPANY</w:t>
      </w:r>
    </w:p>
    <w:p w:rsidR="00C158F6" w:rsidRPr="00C158F6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Accounts and Audited Financial Statements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Maintain accounting records / bookkeeping procedure based on Cyprus Companies and Tax Law.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·</w:t>
      </w:r>
    </w:p>
    <w:p w:rsidR="00C158F6" w:rsidRPr="00CC42C1" w:rsidRDefault="00C158F6" w:rsidP="00A01C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Prepare annual financial statements audited by an independent auditor. This is required by the Tax Laws even if a Company is of small size and it is exempt from audit by the Companies Law.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1C7C" w:rsidRPr="00CC42C1" w:rsidRDefault="00A01C7C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Group Financial Statements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Prepare annual consolidated financial statements audited by an independent auditor if</w:t>
      </w:r>
      <w:r w:rsidR="00CC42C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the Group is not of “Small size”. This is in harmony with E.U. Directives. </w:t>
      </w:r>
    </w:p>
    <w:p w:rsidR="00A04601" w:rsidRPr="00CC42C1" w:rsidRDefault="00A04601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A group of “Small size”</w:t>
      </w:r>
      <w:r w:rsidR="00A04601"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is determined by certain </w:t>
      </w: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characteristics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1C7C" w:rsidRPr="00CC42C1" w:rsidRDefault="00A01C7C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Corporation Tax </w:t>
      </w:r>
      <w:r w:rsidR="00A04601"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-12.5% on the Company’s Taxable Income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Acquisition of a Tax Identification Code (T.I.C.)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Submission of annual tax return</w:t>
      </w:r>
      <w:r w:rsidR="00E62679"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(IR4)</w:t>
      </w: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based on the audi</w:t>
      </w:r>
      <w:r w:rsidR="00A04601" w:rsidRPr="00CC42C1">
        <w:rPr>
          <w:rFonts w:ascii="Arial" w:eastAsia="Times New Roman" w:hAnsi="Arial" w:cs="Arial"/>
          <w:sz w:val="24"/>
          <w:szCs w:val="24"/>
          <w:lang w:eastAsia="en-GB"/>
        </w:rPr>
        <w:t>ted financial statements for each</w:t>
      </w:r>
      <w:r w:rsidR="00E62679"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y</w:t>
      </w:r>
      <w:r w:rsidRPr="00CC42C1">
        <w:rPr>
          <w:rFonts w:ascii="Arial" w:eastAsia="Times New Roman" w:hAnsi="Arial" w:cs="Arial"/>
          <w:sz w:val="24"/>
          <w:szCs w:val="24"/>
          <w:lang w:eastAsia="en-GB"/>
        </w:rPr>
        <w:t>ear</w:t>
      </w:r>
      <w:r w:rsidR="00E62679" w:rsidRPr="00CC42C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Annual declaration that the Company’s shareholders are </w:t>
      </w:r>
      <w:r w:rsidR="00E62679" w:rsidRPr="00CC42C1">
        <w:rPr>
          <w:rFonts w:ascii="Arial" w:eastAsia="Times New Roman" w:hAnsi="Arial" w:cs="Arial"/>
          <w:sz w:val="24"/>
          <w:szCs w:val="24"/>
          <w:lang w:eastAsia="en-GB"/>
        </w:rPr>
        <w:t>non-resident</w:t>
      </w: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and they are not subject to deemed distribution tax on dividends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Submission of tax exemption certificate in the case of payment of dividends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Submission of annual analytical declaration of employees’ deductions </w:t>
      </w:r>
    </w:p>
    <w:p w:rsidR="00C158F6" w:rsidRPr="00CC42C1" w:rsidRDefault="00CC42C1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</w:t>
      </w:r>
      <w:r w:rsidR="00C158F6"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Payment of taxes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Declaration and</w:t>
      </w:r>
      <w:r w:rsidR="00F94BF8"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payment of provisional tax in 2instalments</w:t>
      </w: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for the tax year </w:t>
      </w:r>
      <w:r w:rsidR="00F94BF8" w:rsidRPr="00CC42C1">
        <w:rPr>
          <w:rFonts w:ascii="Arial" w:eastAsia="Times New Roman" w:hAnsi="Arial" w:cs="Arial"/>
          <w:sz w:val="24"/>
          <w:szCs w:val="24"/>
          <w:lang w:eastAsia="en-GB"/>
        </w:rPr>
        <w:t>(August &amp;</w:t>
      </w: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December)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C42C1" w:rsidRDefault="00C158F6" w:rsidP="00CC42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Payment of final tax of the year by 1 August of the next year</w:t>
      </w:r>
      <w:r w:rsidR="00A01C7C"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without any penalties.</w:t>
      </w:r>
    </w:p>
    <w:p w:rsidR="00CC42C1" w:rsidRPr="00CC42C1" w:rsidRDefault="00CC42C1" w:rsidP="00CC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For more details go to Tax calendar </w:t>
      </w:r>
    </w:p>
    <w:p w:rsidR="00A01C7C" w:rsidRPr="00CC42C1" w:rsidRDefault="00A01C7C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51983" w:rsidRPr="00CC42C1" w:rsidRDefault="00551983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VAT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VAT registration required by law if the Company: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CC42C1">
        <w:rPr>
          <w:rFonts w:ascii="Arial" w:eastAsia="Times New Roman" w:hAnsi="Arial" w:cs="Arial"/>
          <w:sz w:val="24"/>
          <w:szCs w:val="24"/>
          <w:lang w:eastAsia="en-GB"/>
        </w:rPr>
        <w:t>makes</w:t>
      </w:r>
      <w:proofErr w:type="gramEnd"/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taxable supplies or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CC42C1">
        <w:rPr>
          <w:rFonts w:ascii="Arial" w:eastAsia="Times New Roman" w:hAnsi="Arial" w:cs="Arial"/>
          <w:sz w:val="24"/>
          <w:szCs w:val="24"/>
          <w:lang w:eastAsia="en-GB"/>
        </w:rPr>
        <w:t>provides</w:t>
      </w:r>
      <w:proofErr w:type="gramEnd"/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zero-rated services to other E.U. businesses (also need to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CC42C1">
        <w:rPr>
          <w:rFonts w:ascii="Arial" w:eastAsia="Times New Roman" w:hAnsi="Arial" w:cs="Arial"/>
          <w:sz w:val="24"/>
          <w:szCs w:val="24"/>
          <w:lang w:eastAsia="en-GB"/>
        </w:rPr>
        <w:t>register</w:t>
      </w:r>
      <w:proofErr w:type="gramEnd"/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for VIES)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CC42C1">
        <w:rPr>
          <w:rFonts w:ascii="Arial" w:eastAsia="Times New Roman" w:hAnsi="Arial" w:cs="Arial"/>
          <w:sz w:val="24"/>
          <w:szCs w:val="24"/>
          <w:lang w:eastAsia="en-GB"/>
        </w:rPr>
        <w:t>conducts</w:t>
      </w:r>
      <w:proofErr w:type="gramEnd"/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 business in the E.U. and receives services from other E.U. or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CC42C1">
        <w:rPr>
          <w:rFonts w:ascii="Arial" w:eastAsia="Times New Roman" w:hAnsi="Arial" w:cs="Arial"/>
          <w:sz w:val="24"/>
          <w:szCs w:val="24"/>
          <w:lang w:eastAsia="en-GB"/>
        </w:rPr>
        <w:t>non-E.U</w:t>
      </w:r>
      <w:proofErr w:type="gramEnd"/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. businesses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Voluntary registration </w:t>
      </w:r>
      <w:r w:rsidR="00A01C7C" w:rsidRPr="00CC42C1">
        <w:rPr>
          <w:rFonts w:ascii="Arial" w:eastAsia="Times New Roman" w:hAnsi="Arial" w:cs="Arial"/>
          <w:sz w:val="24"/>
          <w:szCs w:val="24"/>
          <w:lang w:eastAsia="en-GB"/>
        </w:rPr>
        <w:t>is also allowed.</w:t>
      </w:r>
    </w:p>
    <w:p w:rsidR="00A01C7C" w:rsidRPr="00CC42C1" w:rsidRDefault="00A01C7C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1C7C" w:rsidRPr="00CC42C1" w:rsidRDefault="00A01C7C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01C7C" w:rsidRPr="00CC42C1" w:rsidRDefault="00A01C7C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Social Insurance </w:t>
      </w:r>
      <w:r w:rsidR="00A01C7C"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and Payee deductions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 xml:space="preserve">Registration with the Social insurance department as an employer if applicable 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Monthly payment of Social Contributions for Directors and other employees</w:t>
      </w:r>
      <w:r w:rsidR="00A01C7C" w:rsidRPr="00CC42C1">
        <w:rPr>
          <w:rFonts w:ascii="Arial" w:eastAsia="Times New Roman" w:hAnsi="Arial" w:cs="Arial"/>
          <w:sz w:val="24"/>
          <w:szCs w:val="24"/>
          <w:lang w:eastAsia="en-GB"/>
        </w:rPr>
        <w:t>-If the company is registered.</w:t>
      </w:r>
    </w:p>
    <w:p w:rsidR="00A01C7C" w:rsidRPr="00CC42C1" w:rsidRDefault="00A01C7C" w:rsidP="00A01C7C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1C7C" w:rsidRPr="00CC42C1" w:rsidRDefault="00A01C7C" w:rsidP="00A01C7C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Monthly payment of PAYE for Directors and other employees</w:t>
      </w:r>
      <w:r w:rsidR="00A01C7C" w:rsidRPr="00CC42C1">
        <w:rPr>
          <w:rFonts w:ascii="Arial" w:eastAsia="Times New Roman" w:hAnsi="Arial" w:cs="Arial"/>
          <w:sz w:val="24"/>
          <w:szCs w:val="24"/>
          <w:lang w:eastAsia="en-GB"/>
        </w:rPr>
        <w:t>-if the company is registered.</w:t>
      </w:r>
    </w:p>
    <w:p w:rsidR="00A01C7C" w:rsidRPr="00CC42C1" w:rsidRDefault="00A01C7C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Registrar of </w:t>
      </w:r>
      <w:r w:rsidR="00A01C7C" w:rsidRPr="00CC42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Companies</w:t>
      </w:r>
    </w:p>
    <w:p w:rsidR="00C158F6" w:rsidRPr="00CC42C1" w:rsidRDefault="00C158F6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58F6" w:rsidRPr="00CC42C1" w:rsidRDefault="00C158F6" w:rsidP="00A0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Submission of the company annual return for the year together with the annual audited accounts for the previous year (or the consolidated accounts if applicable)</w:t>
      </w:r>
      <w:r w:rsidR="00A01C7C" w:rsidRPr="00CC42C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01C7C" w:rsidRPr="00CC42C1" w:rsidRDefault="00A01C7C" w:rsidP="00A01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1C7C" w:rsidRPr="00CC42C1" w:rsidRDefault="00A01C7C" w:rsidP="00A01C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C42C1">
        <w:rPr>
          <w:rFonts w:ascii="Arial" w:eastAsia="Times New Roman" w:hAnsi="Arial" w:cs="Arial"/>
          <w:sz w:val="24"/>
          <w:szCs w:val="24"/>
          <w:lang w:eastAsia="en-GB"/>
        </w:rPr>
        <w:t>Obligation to pay annual levy tax for the amount of Euro 350. (For both active and non active companies).</w:t>
      </w:r>
    </w:p>
    <w:p w:rsidR="00E910E5" w:rsidRPr="00CC42C1" w:rsidRDefault="00E910E5" w:rsidP="00A01C7C">
      <w:pPr>
        <w:jc w:val="both"/>
        <w:rPr>
          <w:rFonts w:ascii="Arial" w:hAnsi="Arial" w:cs="Arial"/>
          <w:sz w:val="24"/>
          <w:szCs w:val="24"/>
        </w:rPr>
      </w:pPr>
    </w:p>
    <w:sectPr w:rsidR="00E910E5" w:rsidRPr="00CC42C1" w:rsidSect="00236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B41"/>
    <w:multiLevelType w:val="hybridMultilevel"/>
    <w:tmpl w:val="821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542A8"/>
    <w:multiLevelType w:val="hybridMultilevel"/>
    <w:tmpl w:val="C622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A2308"/>
    <w:multiLevelType w:val="hybridMultilevel"/>
    <w:tmpl w:val="2220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F6"/>
    <w:rsid w:val="00046143"/>
    <w:rsid w:val="00236528"/>
    <w:rsid w:val="00335002"/>
    <w:rsid w:val="00530625"/>
    <w:rsid w:val="00551983"/>
    <w:rsid w:val="00633546"/>
    <w:rsid w:val="00655919"/>
    <w:rsid w:val="006C22CA"/>
    <w:rsid w:val="00A01C7C"/>
    <w:rsid w:val="00A04601"/>
    <w:rsid w:val="00A77257"/>
    <w:rsid w:val="00C158F6"/>
    <w:rsid w:val="00CC42C1"/>
    <w:rsid w:val="00DC61BC"/>
    <w:rsid w:val="00E62679"/>
    <w:rsid w:val="00E910E5"/>
    <w:rsid w:val="00F86B18"/>
    <w:rsid w:val="00F9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Michael</dc:creator>
  <cp:lastModifiedBy>user</cp:lastModifiedBy>
  <cp:revision>5</cp:revision>
  <dcterms:created xsi:type="dcterms:W3CDTF">2013-12-09T15:10:00Z</dcterms:created>
  <dcterms:modified xsi:type="dcterms:W3CDTF">2014-12-12T08:45:00Z</dcterms:modified>
</cp:coreProperties>
</file>